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22 квітня 2016 року                               № 230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Мартиняк Л.М. земельну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ділянку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Чишківської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гр.Мартиняк  Л.М. про передачу у власність земельних ділянок для ведення товарного сільськогосподарського виробництва  на території Чишківської   сільської ради за  межами населеного пункту, проект землеустрою розроблений ТзОВ “Центр землеустрою”: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(паю)  гр.Мартиняк Ларисі Михайлівні для ведення товарного сільськогосподарського виробництва Адреса земельної ділянки (паю): на території Чишківської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гр.Мартиняк Ларисі Михайлівні у власність  земельну ділянку для ведення товарного сільськогосподарського виробництва в межах середньої земельної частки (паю) площею 1,1414 га - ріллі, кадастровий номер 4623688200:05:000:0130,  на території Чишківської  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